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45E" w:rsidRPr="00752EC9" w:rsidRDefault="00752EC9" w:rsidP="007070F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52EC9">
        <w:rPr>
          <w:rFonts w:ascii="ＭＳ Ｐゴシック" w:eastAsia="ＭＳ Ｐゴシック" w:hAnsi="ＭＳ Ｐゴシック" w:hint="eastAsia"/>
          <w:sz w:val="24"/>
          <w:szCs w:val="24"/>
        </w:rPr>
        <w:t>数式</w:t>
      </w:r>
      <w:r w:rsidR="007070FE">
        <w:rPr>
          <w:rFonts w:ascii="ＭＳ Ｐゴシック" w:eastAsia="ＭＳ Ｐゴシック" w:hAnsi="ＭＳ Ｐゴシック" w:hint="eastAsia"/>
          <w:sz w:val="24"/>
          <w:szCs w:val="24"/>
        </w:rPr>
        <w:t>の入力と</w:t>
      </w:r>
      <w:r w:rsidRPr="00752EC9">
        <w:rPr>
          <w:rFonts w:ascii="ＭＳ Ｐゴシック" w:eastAsia="ＭＳ Ｐゴシック" w:hAnsi="ＭＳ Ｐゴシック" w:hint="eastAsia"/>
          <w:sz w:val="24"/>
          <w:szCs w:val="24"/>
        </w:rPr>
        <w:t>フォントについて</w:t>
      </w:r>
    </w:p>
    <w:p w:rsidR="007070FE" w:rsidRDefault="007070FE" w:rsidP="007070FE">
      <w:pPr>
        <w:spacing w:beforeLines="50" w:before="180"/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数式を入力する方法は、</w:t>
      </w:r>
      <w:r w:rsidRPr="00752EC9">
        <w:rPr>
          <w:rFonts w:ascii="Times New Roman" w:eastAsia="ＭＳ Ｐ明朝" w:hAnsi="Times New Roman" w:cs="Times New Roman"/>
          <w:szCs w:val="21"/>
        </w:rPr>
        <w:t>数式エディタ</w:t>
      </w:r>
      <w:r w:rsidRPr="00752EC9">
        <w:rPr>
          <w:rFonts w:ascii="Times New Roman" w:eastAsia="ＭＳ Ｐ明朝" w:hAnsi="Times New Roman" w:cs="Times New Roman"/>
          <w:szCs w:val="21"/>
        </w:rPr>
        <w:t xml:space="preserve">(Microsoft </w:t>
      </w:r>
      <w:r w:rsidRPr="00752EC9">
        <w:rPr>
          <w:rFonts w:ascii="Times New Roman" w:eastAsia="ＭＳ Ｐ明朝" w:hAnsi="Times New Roman" w:cs="Times New Roman"/>
          <w:szCs w:val="21"/>
        </w:rPr>
        <w:t>数式</w:t>
      </w:r>
      <w:r w:rsidRPr="00752EC9">
        <w:rPr>
          <w:rFonts w:ascii="Times New Roman" w:eastAsia="ＭＳ Ｐ明朝" w:hAnsi="Times New Roman" w:cs="Times New Roman"/>
          <w:szCs w:val="21"/>
        </w:rPr>
        <w:t>3.0</w:t>
      </w:r>
      <w:r w:rsidRPr="00752EC9">
        <w:rPr>
          <w:rFonts w:ascii="Times New Roman" w:eastAsia="ＭＳ Ｐ明朝" w:hAnsi="Times New Roman" w:cs="Times New Roman"/>
          <w:szCs w:val="21"/>
        </w:rPr>
        <w:t>、</w:t>
      </w:r>
      <w:r w:rsidRPr="00752EC9">
        <w:rPr>
          <w:rFonts w:ascii="Times New Roman" w:eastAsia="ＭＳ Ｐ明朝" w:hAnsi="Times New Roman" w:cs="Times New Roman"/>
          <w:szCs w:val="21"/>
        </w:rPr>
        <w:t>MathType)</w:t>
      </w:r>
      <w:r>
        <w:rPr>
          <w:rFonts w:ascii="Times New Roman" w:eastAsia="ＭＳ Ｐ明朝" w:hAnsi="Times New Roman" w:cs="Times New Roman" w:hint="eastAsia"/>
          <w:szCs w:val="21"/>
        </w:rPr>
        <w:t>による方法と数式の挿入ボタン（数式ボタン、πボタン）を用いる方法の二つがある。</w:t>
      </w:r>
    </w:p>
    <w:p w:rsidR="00752EC9" w:rsidRPr="00752EC9" w:rsidRDefault="00752EC9" w:rsidP="001F620B">
      <w:pPr>
        <w:spacing w:beforeLines="50" w:before="180"/>
        <w:rPr>
          <w:rFonts w:ascii="Times New Roman" w:eastAsia="ＭＳ Ｐ明朝" w:hAnsi="Times New Roman" w:cs="Times New Roman"/>
          <w:szCs w:val="21"/>
        </w:rPr>
      </w:pPr>
      <w:r w:rsidRPr="00752EC9">
        <w:rPr>
          <w:rFonts w:ascii="Times New Roman" w:eastAsia="ＭＳ Ｐ明朝" w:hAnsi="Times New Roman" w:cs="Times New Roman"/>
          <w:szCs w:val="21"/>
        </w:rPr>
        <w:t xml:space="preserve">1. </w:t>
      </w:r>
      <w:r w:rsidRPr="00752EC9">
        <w:rPr>
          <w:rFonts w:ascii="Times New Roman" w:eastAsia="ＭＳ Ｐ明朝" w:hAnsi="Times New Roman" w:cs="Times New Roman"/>
          <w:szCs w:val="21"/>
        </w:rPr>
        <w:t>数式エディタ</w:t>
      </w:r>
      <w:r w:rsidRPr="00752EC9">
        <w:rPr>
          <w:rFonts w:ascii="Times New Roman" w:eastAsia="ＭＳ Ｐ明朝" w:hAnsi="Times New Roman" w:cs="Times New Roman"/>
          <w:szCs w:val="21"/>
        </w:rPr>
        <w:t xml:space="preserve">(Microsoft </w:t>
      </w:r>
      <w:r w:rsidRPr="00752EC9">
        <w:rPr>
          <w:rFonts w:ascii="Times New Roman" w:eastAsia="ＭＳ Ｐ明朝" w:hAnsi="Times New Roman" w:cs="Times New Roman"/>
          <w:szCs w:val="21"/>
        </w:rPr>
        <w:t>数式</w:t>
      </w:r>
      <w:r w:rsidRPr="00752EC9">
        <w:rPr>
          <w:rFonts w:ascii="Times New Roman" w:eastAsia="ＭＳ Ｐ明朝" w:hAnsi="Times New Roman" w:cs="Times New Roman"/>
          <w:szCs w:val="21"/>
        </w:rPr>
        <w:t>3.0</w:t>
      </w:r>
      <w:r w:rsidRPr="00752EC9">
        <w:rPr>
          <w:rFonts w:ascii="Times New Roman" w:eastAsia="ＭＳ Ｐ明朝" w:hAnsi="Times New Roman" w:cs="Times New Roman"/>
          <w:szCs w:val="21"/>
        </w:rPr>
        <w:t>、</w:t>
      </w:r>
      <w:r w:rsidRPr="00752EC9">
        <w:rPr>
          <w:rFonts w:ascii="Times New Roman" w:eastAsia="ＭＳ Ｐ明朝" w:hAnsi="Times New Roman" w:cs="Times New Roman"/>
          <w:szCs w:val="21"/>
        </w:rPr>
        <w:t>MathType)</w:t>
      </w:r>
      <w:r w:rsidR="001F620B">
        <w:rPr>
          <w:rFonts w:ascii="Times New Roman" w:eastAsia="ＭＳ Ｐ明朝" w:hAnsi="Times New Roman" w:cs="Times New Roman" w:hint="eastAsia"/>
          <w:szCs w:val="21"/>
        </w:rPr>
        <w:t>について</w:t>
      </w:r>
    </w:p>
    <w:p w:rsidR="00752EC9" w:rsidRPr="00752EC9" w:rsidRDefault="001F620B" w:rsidP="007070FE">
      <w:pPr>
        <w:ind w:firstLineChars="100" w:firstLine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 w:rsidR="00752EC9" w:rsidRPr="00752EC9">
        <w:rPr>
          <w:rFonts w:ascii="Times New Roman" w:eastAsia="ＭＳ Ｐ明朝" w:hAnsi="Times New Roman" w:cs="Times New Roman"/>
          <w:szCs w:val="21"/>
        </w:rPr>
        <w:t>フォントは</w:t>
      </w:r>
      <w:r w:rsidR="00752EC9" w:rsidRPr="00752EC9">
        <w:rPr>
          <w:rFonts w:ascii="Times New Roman" w:eastAsia="ＭＳ Ｐ明朝" w:hAnsi="Times New Roman" w:cs="Times New Roman"/>
          <w:szCs w:val="21"/>
        </w:rPr>
        <w:t>”Times New Roman”</w:t>
      </w:r>
      <w:r w:rsidR="007070FE">
        <w:rPr>
          <w:rFonts w:ascii="Times New Roman" w:eastAsia="ＭＳ Ｐ明朝" w:hAnsi="Times New Roman" w:cs="Times New Roman" w:hint="eastAsia"/>
          <w:szCs w:val="21"/>
        </w:rPr>
        <w:t>、</w:t>
      </w:r>
      <w:r w:rsidR="00752EC9" w:rsidRPr="00752EC9">
        <w:rPr>
          <w:rFonts w:ascii="Times New Roman" w:eastAsia="ＭＳ Ｐ明朝" w:hAnsi="Times New Roman" w:cs="Times New Roman"/>
          <w:szCs w:val="21"/>
        </w:rPr>
        <w:t>フォントサイズのデフォルトは</w:t>
      </w:r>
      <w:r w:rsidR="00752EC9" w:rsidRPr="00752EC9">
        <w:rPr>
          <w:rFonts w:ascii="Times New Roman" w:eastAsia="ＭＳ Ｐ明朝" w:hAnsi="Times New Roman" w:cs="Times New Roman"/>
          <w:szCs w:val="21"/>
        </w:rPr>
        <w:t>12pt</w:t>
      </w:r>
      <w:r w:rsidR="00752EC9" w:rsidRPr="00752EC9">
        <w:rPr>
          <w:rFonts w:ascii="Times New Roman" w:eastAsia="ＭＳ Ｐ明朝" w:hAnsi="Times New Roman" w:cs="Times New Roman"/>
          <w:szCs w:val="21"/>
        </w:rPr>
        <w:t>である。</w:t>
      </w:r>
    </w:p>
    <w:p w:rsidR="00752EC9" w:rsidRPr="001F620B" w:rsidRDefault="001F620B" w:rsidP="001F620B">
      <w:pPr>
        <w:ind w:leftChars="100" w:left="420" w:hangingChars="100" w:hanging="210"/>
        <w:rPr>
          <w:rFonts w:ascii="Times New Roman" w:eastAsia="ＭＳ Ｐ明朝" w:hAnsi="Times New Roman" w:cs="Times New Roman"/>
          <w:szCs w:val="21"/>
        </w:rPr>
      </w:pPr>
      <w:r w:rsidRPr="001F620B"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/>
          <w:szCs w:val="21"/>
        </w:rPr>
        <w:t xml:space="preserve"> </w:t>
      </w:r>
      <w:r w:rsidR="00752EC9" w:rsidRPr="001F620B">
        <w:rPr>
          <w:rFonts w:ascii="Times New Roman" w:eastAsia="ＭＳ Ｐ明朝" w:hAnsi="Times New Roman" w:cs="Times New Roman"/>
          <w:szCs w:val="21"/>
        </w:rPr>
        <w:t>文章が</w:t>
      </w:r>
      <w:r w:rsidR="00752EC9" w:rsidRPr="001F620B">
        <w:rPr>
          <w:rFonts w:ascii="Times New Roman" w:eastAsia="ＭＳ Ｐ明朝" w:hAnsi="Times New Roman" w:cs="Times New Roman"/>
          <w:szCs w:val="21"/>
        </w:rPr>
        <w:t>10.5pt</w:t>
      </w:r>
      <w:r w:rsidR="00752EC9" w:rsidRPr="001F620B">
        <w:rPr>
          <w:rFonts w:ascii="Times New Roman" w:eastAsia="ＭＳ Ｐ明朝" w:hAnsi="Times New Roman" w:cs="Times New Roman"/>
          <w:szCs w:val="21"/>
        </w:rPr>
        <w:t>で作成されている中で数式で用いる場合は、「斜体の</w:t>
      </w:r>
      <w:r w:rsidR="00752EC9" w:rsidRPr="001F620B">
        <w:rPr>
          <w:rFonts w:ascii="Times New Roman" w:eastAsia="ＭＳ Ｐ明朝" w:hAnsi="Times New Roman" w:cs="Times New Roman"/>
          <w:szCs w:val="21"/>
        </w:rPr>
        <w:t>12pt</w:t>
      </w:r>
      <w:r w:rsidR="00752EC9" w:rsidRPr="001F620B">
        <w:rPr>
          <w:rFonts w:ascii="Times New Roman" w:eastAsia="ＭＳ Ｐ明朝" w:hAnsi="Times New Roman" w:cs="Times New Roman"/>
          <w:szCs w:val="21"/>
        </w:rPr>
        <w:t>」とするとバランスが良い。</w:t>
      </w:r>
    </w:p>
    <w:p w:rsidR="00752EC9" w:rsidRDefault="00752EC9" w:rsidP="007070FE">
      <w:pPr>
        <w:ind w:leftChars="100" w:left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＜一例＞</w:t>
      </w:r>
      <w:r w:rsidR="007070FE">
        <w:rPr>
          <w:rFonts w:ascii="Times New Roman" w:eastAsia="ＭＳ Ｐ明朝" w:hAnsi="Times New Roman" w:cs="Times New Roman" w:hint="eastAsia"/>
          <w:szCs w:val="21"/>
        </w:rPr>
        <w:t xml:space="preserve">　</w:t>
      </w:r>
      <w:r>
        <w:rPr>
          <w:rFonts w:ascii="Times New Roman" w:eastAsia="ＭＳ Ｐ明朝" w:hAnsi="Times New Roman" w:cs="Times New Roman" w:hint="eastAsia"/>
          <w:szCs w:val="21"/>
        </w:rPr>
        <w:t>正規分布</w:t>
      </w:r>
      <w:r w:rsidR="001F620B" w:rsidRPr="001F620B">
        <w:rPr>
          <w:rFonts w:ascii="Times New Roman" w:eastAsia="ＭＳ Ｐ明朝" w:hAnsi="Times New Roman" w:cs="Times New Roman"/>
          <w:position w:val="-10"/>
          <w:szCs w:val="21"/>
        </w:rPr>
        <w:object w:dxaOrig="9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8pt" o:ole="">
            <v:imagedata r:id="rId7" o:title=""/>
          </v:shape>
          <o:OLEObject Type="Embed" ProgID="Equation.DSMT4" ShapeID="_x0000_i1025" DrawAspect="Content" ObjectID="_1619331636" r:id="rId8"/>
        </w:object>
      </w:r>
      <w:r>
        <w:rPr>
          <w:rFonts w:ascii="Times New Roman" w:eastAsia="ＭＳ Ｐ明朝" w:hAnsi="Times New Roman" w:cs="Times New Roman" w:hint="eastAsia"/>
          <w:szCs w:val="21"/>
        </w:rPr>
        <w:t>の確率密度関数</w:t>
      </w:r>
      <w:r w:rsidR="001F620B" w:rsidRPr="001F620B">
        <w:rPr>
          <w:rFonts w:ascii="Times New Roman" w:eastAsia="ＭＳ Ｐ明朝" w:hAnsi="Times New Roman" w:cs="Times New Roman" w:hint="eastAsia"/>
          <w:i/>
          <w:sz w:val="24"/>
          <w:szCs w:val="24"/>
        </w:rPr>
        <w:t>f</w:t>
      </w:r>
      <w:r w:rsidR="001F620B" w:rsidRPr="001F620B">
        <w:rPr>
          <w:rFonts w:ascii="Times New Roman" w:eastAsia="ＭＳ Ｐ明朝" w:hAnsi="Times New Roman" w:cs="Times New Roman"/>
          <w:i/>
          <w:sz w:val="20"/>
          <w:szCs w:val="20"/>
        </w:rPr>
        <w:t xml:space="preserve"> </w:t>
      </w:r>
      <w:r w:rsidR="001F620B" w:rsidRPr="001F620B">
        <w:rPr>
          <w:rFonts w:ascii="Times New Roman" w:eastAsia="ＭＳ Ｐ明朝" w:hAnsi="Times New Roman" w:cs="Times New Roman"/>
          <w:sz w:val="24"/>
          <w:szCs w:val="24"/>
        </w:rPr>
        <w:t>(</w:t>
      </w:r>
      <w:r w:rsidR="001F620B" w:rsidRPr="001F620B">
        <w:rPr>
          <w:rFonts w:ascii="Times New Roman" w:eastAsia="ＭＳ Ｐ明朝" w:hAnsi="Times New Roman" w:cs="Times New Roman"/>
          <w:i/>
          <w:sz w:val="24"/>
          <w:szCs w:val="24"/>
        </w:rPr>
        <w:t>x</w:t>
      </w:r>
      <w:r w:rsidR="001F620B" w:rsidRPr="001F620B">
        <w:rPr>
          <w:rFonts w:ascii="Times New Roman" w:eastAsia="ＭＳ Ｐ明朝" w:hAnsi="Times New Roman" w:cs="Times New Roman"/>
          <w:sz w:val="24"/>
          <w:szCs w:val="24"/>
        </w:rPr>
        <w:t>)</w:t>
      </w:r>
      <w:r w:rsidR="001F620B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は次式で定義されている。</w:t>
      </w:r>
    </w:p>
    <w:p w:rsidR="00752EC9" w:rsidRPr="00752EC9" w:rsidRDefault="00752EC9" w:rsidP="001C6DE3">
      <w:pPr>
        <w:ind w:leftChars="100" w:left="210" w:firstLineChars="550" w:firstLine="1155"/>
        <w:rPr>
          <w:rFonts w:ascii="Times New Roman" w:eastAsia="ＭＳ Ｐ明朝" w:hAnsi="Times New Roman" w:cs="Times New Roman"/>
          <w:szCs w:val="21"/>
        </w:rPr>
      </w:pPr>
      <w:r w:rsidRPr="00752EC9">
        <w:rPr>
          <w:rFonts w:ascii="Times New Roman" w:eastAsia="ＭＳ Ｐ明朝" w:hAnsi="Times New Roman" w:cs="Times New Roman"/>
          <w:position w:val="-32"/>
          <w:szCs w:val="21"/>
        </w:rPr>
        <w:object w:dxaOrig="3040" w:dyaOrig="760">
          <v:shape id="_x0000_i1026" type="#_x0000_t75" style="width:152.25pt;height:38.25pt" o:ole="">
            <v:imagedata r:id="rId9" o:title=""/>
          </v:shape>
          <o:OLEObject Type="Embed" ProgID="Equation.DSMT4" ShapeID="_x0000_i1026" DrawAspect="Content" ObjectID="_1619331637" r:id="rId10"/>
        </w:object>
      </w:r>
    </w:p>
    <w:p w:rsidR="00752EC9" w:rsidRDefault="001F620B">
      <w:pPr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2</w:t>
      </w:r>
      <w:r>
        <w:rPr>
          <w:rFonts w:ascii="Times New Roman" w:eastAsia="ＭＳ Ｐ明朝" w:hAnsi="Times New Roman" w:cs="Times New Roman"/>
          <w:szCs w:val="21"/>
        </w:rPr>
        <w:t xml:space="preserve">. </w:t>
      </w:r>
      <w:r>
        <w:rPr>
          <w:rFonts w:ascii="Times New Roman" w:eastAsia="ＭＳ Ｐ明朝" w:hAnsi="Times New Roman" w:cs="Times New Roman" w:hint="eastAsia"/>
          <w:szCs w:val="21"/>
        </w:rPr>
        <w:t>数式の挿入ボタン（数式ボタン、πボタン）について</w:t>
      </w:r>
    </w:p>
    <w:p w:rsidR="001F620B" w:rsidRDefault="001F620B" w:rsidP="001F620B">
      <w:pPr>
        <w:ind w:leftChars="100" w:left="420" w:hangingChars="10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数式を挿入する場合は、「挿入タブ」の「π数式」ボタンをクリックする。</w:t>
      </w:r>
    </w:p>
    <w:p w:rsidR="001F620B" w:rsidRDefault="001F620B" w:rsidP="001F620B">
      <w:pPr>
        <w:ind w:left="420" w:hanging="210"/>
        <w:rPr>
          <w:rFonts w:ascii="Times New Roman" w:eastAsia="ＭＳ Ｐ明朝" w:hAnsi="Times New Roman" w:cs="Times New Roman"/>
          <w:szCs w:val="21"/>
        </w:rPr>
      </w:pPr>
      <w:r w:rsidRPr="001F620B"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フォント</w:t>
      </w:r>
      <w:r w:rsidR="00AB2C21">
        <w:rPr>
          <w:rFonts w:ascii="Times New Roman" w:eastAsia="ＭＳ Ｐ明朝" w:hAnsi="Times New Roman" w:cs="Times New Roman" w:hint="eastAsia"/>
          <w:szCs w:val="21"/>
        </w:rPr>
        <w:t>は</w:t>
      </w:r>
      <w:r w:rsidR="00AB2C21"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”Camblia Math”</w:t>
      </w:r>
      <w:r w:rsidR="00AB2C21">
        <w:rPr>
          <w:rFonts w:ascii="Times New Roman" w:eastAsia="ＭＳ Ｐ明朝" w:hAnsi="Times New Roman" w:cs="Times New Roman" w:hint="eastAsia"/>
          <w:szCs w:val="21"/>
        </w:rPr>
        <w:t>、サイズは</w:t>
      </w:r>
      <w:r w:rsidR="00C811E9">
        <w:rPr>
          <w:rFonts w:ascii="Times New Roman" w:eastAsia="ＭＳ Ｐ明朝" w:hAnsi="Times New Roman" w:cs="Times New Roman" w:hint="eastAsia"/>
          <w:szCs w:val="21"/>
        </w:rPr>
        <w:t>1</w:t>
      </w:r>
      <w:r w:rsidR="00C811E9">
        <w:rPr>
          <w:rFonts w:ascii="Times New Roman" w:eastAsia="ＭＳ Ｐ明朝" w:hAnsi="Times New Roman" w:cs="Times New Roman"/>
          <w:szCs w:val="21"/>
        </w:rPr>
        <w:t>0.5pt</w:t>
      </w:r>
      <w:r w:rsidR="00AB2C21">
        <w:rPr>
          <w:rFonts w:ascii="Times New Roman" w:eastAsia="ＭＳ Ｐ明朝" w:hAnsi="Times New Roman" w:cs="Times New Roman" w:hint="eastAsia"/>
          <w:szCs w:val="21"/>
        </w:rPr>
        <w:t>の</w:t>
      </w:r>
      <w:r>
        <w:rPr>
          <w:rFonts w:ascii="Times New Roman" w:eastAsia="ＭＳ Ｐ明朝" w:hAnsi="Times New Roman" w:cs="Times New Roman" w:hint="eastAsia"/>
          <w:szCs w:val="21"/>
        </w:rPr>
        <w:t>斜体である。</w:t>
      </w:r>
    </w:p>
    <w:p w:rsidR="00C811E9" w:rsidRDefault="00C811E9" w:rsidP="00C811E9">
      <w:pPr>
        <w:ind w:left="420" w:hanging="210"/>
        <w:rPr>
          <w:rFonts w:ascii="Times New Roman" w:eastAsia="ＭＳ Ｐ明朝" w:hAnsi="Times New Roman" w:cs="Times New Roman"/>
          <w:szCs w:val="21"/>
        </w:rPr>
      </w:pPr>
      <w:r w:rsidRPr="00C811E9"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半角で数式を入力するが、変数等が斜体にならない場合は、入力する前に「</w:t>
      </w:r>
      <w:r>
        <w:rPr>
          <w:rFonts w:ascii="Times New Roman" w:eastAsia="ＭＳ Ｐ明朝" w:hAnsi="Times New Roman" w:cs="Times New Roman" w:hint="eastAsia"/>
          <w:szCs w:val="21"/>
        </w:rPr>
        <w:t>c</w:t>
      </w:r>
      <w:r>
        <w:rPr>
          <w:rFonts w:ascii="Times New Roman" w:eastAsia="ＭＳ Ｐ明朝" w:hAnsi="Times New Roman" w:cs="Times New Roman"/>
          <w:szCs w:val="21"/>
        </w:rPr>
        <w:t>trl</w:t>
      </w:r>
      <w:r w:rsidR="00C448C8">
        <w:rPr>
          <w:rFonts w:ascii="Times New Roman" w:eastAsia="ＭＳ Ｐ明朝" w:hAnsi="Times New Roman" w:cs="Times New Roman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+</w:t>
      </w:r>
      <w:r w:rsidR="00C448C8">
        <w:rPr>
          <w:rFonts w:ascii="Times New Roman" w:eastAsia="ＭＳ Ｐ明朝" w:hAnsi="Times New Roman" w:cs="Times New Roman"/>
          <w:szCs w:val="21"/>
        </w:rPr>
        <w:t xml:space="preserve"> </w:t>
      </w:r>
      <w:r>
        <w:rPr>
          <w:rFonts w:ascii="Times New Roman" w:eastAsia="ＭＳ Ｐ明朝" w:hAnsi="Times New Roman" w:cs="Times New Roman"/>
          <w:szCs w:val="21"/>
        </w:rPr>
        <w:t>i</w:t>
      </w:r>
      <w:r>
        <w:rPr>
          <w:rFonts w:ascii="Times New Roman" w:eastAsia="ＭＳ Ｐ明朝" w:hAnsi="Times New Roman" w:cs="Times New Roman" w:hint="eastAsia"/>
          <w:szCs w:val="21"/>
        </w:rPr>
        <w:t>」を入力する。</w:t>
      </w:r>
    </w:p>
    <w:p w:rsidR="00C811E9" w:rsidRDefault="00C811E9" w:rsidP="00C811E9">
      <w:pPr>
        <w:ind w:left="420" w:hanging="210"/>
        <w:rPr>
          <w:rFonts w:ascii="Times New Roman" w:eastAsia="ＭＳ Ｐ明朝" w:hAnsi="Times New Roman" w:cs="Times New Roman"/>
          <w:szCs w:val="21"/>
        </w:rPr>
      </w:pPr>
      <w:r w:rsidRPr="00C811E9"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行の先頭で数式を挿入するとセンタリングされるがこれを「独立数式」という。</w:t>
      </w:r>
    </w:p>
    <w:p w:rsidR="00A51E68" w:rsidRDefault="00A51E68" w:rsidP="00C811E9">
      <w:pPr>
        <w:ind w:left="42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 w:rsidR="00C811E9">
        <w:rPr>
          <w:rFonts w:ascii="Times New Roman" w:eastAsia="ＭＳ Ｐ明朝" w:hAnsi="Times New Roman" w:cs="Times New Roman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これに対し、次の</w:t>
      </w:r>
      <m:oMath>
        <m:r>
          <w:rPr>
            <w:rFonts w:ascii="Cambria Math" w:eastAsia="ＭＳ Ｐ明朝" w:hAnsi="Cambria Math" w:cs="Times New Roman"/>
            <w:szCs w:val="21"/>
          </w:rPr>
          <m:t>f(x)</m:t>
        </m:r>
      </m:oMath>
      <w:r w:rsidR="00C811E9">
        <w:rPr>
          <w:rFonts w:ascii="Times New Roman" w:eastAsia="ＭＳ Ｐ明朝" w:hAnsi="Times New Roman" w:cs="Times New Roman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のように、文中で入力すると、文字扱いになり、これを「文中数式」という。</w:t>
      </w:r>
    </w:p>
    <w:p w:rsidR="00C811E9" w:rsidRDefault="00A51E68" w:rsidP="00A51E68">
      <w:pPr>
        <w:ind w:left="420" w:hanging="210"/>
        <w:rPr>
          <w:rFonts w:ascii="Times New Roman" w:eastAsia="ＭＳ Ｐ明朝" w:hAnsi="Times New Roman" w:cs="Times New Roman"/>
          <w:szCs w:val="21"/>
        </w:rPr>
      </w:pPr>
      <w:r w:rsidRPr="00A51E68"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「独立数式」</w:t>
      </w:r>
      <w:r w:rsidR="00C811E9" w:rsidRPr="00A51E68">
        <w:rPr>
          <w:rFonts w:ascii="Times New Roman" w:eastAsia="ＭＳ Ｐ明朝" w:hAnsi="Times New Roman" w:cs="Times New Roman" w:hint="eastAsia"/>
          <w:szCs w:val="21"/>
        </w:rPr>
        <w:t>を</w:t>
      </w:r>
      <w:r>
        <w:rPr>
          <w:rFonts w:ascii="Times New Roman" w:eastAsia="ＭＳ Ｐ明朝" w:hAnsi="Times New Roman" w:cs="Times New Roman" w:hint="eastAsia"/>
          <w:szCs w:val="21"/>
        </w:rPr>
        <w:t>「</w:t>
      </w:r>
      <w:r w:rsidR="00C811E9" w:rsidRPr="00A51E68">
        <w:rPr>
          <w:rFonts w:ascii="Times New Roman" w:eastAsia="ＭＳ Ｐ明朝" w:hAnsi="Times New Roman" w:cs="Times New Roman" w:hint="eastAsia"/>
          <w:szCs w:val="21"/>
        </w:rPr>
        <w:t>文中</w:t>
      </w:r>
      <w:r>
        <w:rPr>
          <w:rFonts w:ascii="Times New Roman" w:eastAsia="ＭＳ Ｐ明朝" w:hAnsi="Times New Roman" w:cs="Times New Roman" w:hint="eastAsia"/>
          <w:szCs w:val="21"/>
        </w:rPr>
        <w:t>数式」に変更するには</w:t>
      </w:r>
      <w:r w:rsidR="00C811E9" w:rsidRPr="00A51E68">
        <w:rPr>
          <w:rFonts w:ascii="Times New Roman" w:eastAsia="ＭＳ Ｐ明朝" w:hAnsi="Times New Roman" w:cs="Times New Roman" w:hint="eastAsia"/>
          <w:szCs w:val="21"/>
        </w:rPr>
        <w:t>、</w:t>
      </w:r>
      <w:r>
        <w:rPr>
          <w:rFonts w:ascii="Times New Roman" w:eastAsia="ＭＳ Ｐ明朝" w:hAnsi="Times New Roman" w:cs="Times New Roman" w:hint="eastAsia"/>
          <w:szCs w:val="21"/>
        </w:rPr>
        <w:t>該当す数式を</w:t>
      </w:r>
      <w:r w:rsidR="00C811E9" w:rsidRPr="00A51E68">
        <w:rPr>
          <w:rFonts w:ascii="Times New Roman" w:eastAsia="ＭＳ Ｐ明朝" w:hAnsi="Times New Roman" w:cs="Times New Roman" w:hint="eastAsia"/>
          <w:szCs w:val="21"/>
        </w:rPr>
        <w:t>クリックして「数式オプション」を表示させ、「文中数式」に変更する。逆も同様に行える。</w:t>
      </w:r>
    </w:p>
    <w:p w:rsidR="00A51E68" w:rsidRDefault="00A51E68" w:rsidP="00A51E68">
      <w:pPr>
        <w:ind w:left="420" w:hanging="210"/>
        <w:rPr>
          <w:rFonts w:ascii="Times New Roman" w:eastAsia="ＭＳ Ｐ明朝" w:hAnsi="Times New Roman" w:cs="Times New Roman"/>
          <w:szCs w:val="21"/>
        </w:rPr>
      </w:pPr>
      <w:r w:rsidRPr="00A51E68"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クイックアクセスツールバーに登録しておくと、ワンクリックで起動できる。ショートカット入力方法は、「</w:t>
      </w:r>
      <w:r>
        <w:rPr>
          <w:rFonts w:ascii="Times New Roman" w:eastAsia="ＭＳ Ｐ明朝" w:hAnsi="Times New Roman" w:cs="Times New Roman" w:hint="eastAsia"/>
          <w:szCs w:val="21"/>
        </w:rPr>
        <w:t>A</w:t>
      </w:r>
      <w:r>
        <w:rPr>
          <w:rFonts w:ascii="Times New Roman" w:eastAsia="ＭＳ Ｐ明朝" w:hAnsi="Times New Roman" w:cs="Times New Roman"/>
          <w:szCs w:val="21"/>
        </w:rPr>
        <w:t>lt + =</w:t>
      </w:r>
      <w:r>
        <w:rPr>
          <w:rFonts w:ascii="Times New Roman" w:eastAsia="ＭＳ Ｐ明朝" w:hAnsi="Times New Roman" w:cs="Times New Roman" w:hint="eastAsia"/>
          <w:szCs w:val="21"/>
        </w:rPr>
        <w:t>」である。</w:t>
      </w:r>
    </w:p>
    <w:p w:rsidR="003A02F0" w:rsidRDefault="003A02F0" w:rsidP="007070FE">
      <w:pPr>
        <w:ind w:leftChars="100" w:left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＜一例＞</w:t>
      </w:r>
      <w:r w:rsidR="007070FE">
        <w:rPr>
          <w:rFonts w:ascii="Times New Roman" w:eastAsia="ＭＳ Ｐ明朝" w:hAnsi="Times New Roman" w:cs="Times New Roman" w:hint="eastAsia"/>
          <w:szCs w:val="21"/>
        </w:rPr>
        <w:t xml:space="preserve">　</w:t>
      </w:r>
      <w:r>
        <w:rPr>
          <w:rFonts w:ascii="Times New Roman" w:eastAsia="ＭＳ Ｐ明朝" w:hAnsi="Times New Roman" w:cs="Times New Roman" w:hint="eastAsia"/>
          <w:szCs w:val="21"/>
        </w:rPr>
        <w:t>正規分布</w:t>
      </w:r>
      <m:oMath>
        <m:r>
          <w:rPr>
            <w:rFonts w:ascii="Cambria Math" w:eastAsia="ＭＳ Ｐ明朝" w:hAnsi="Cambria Math" w:cs="Times New Roman" w:hint="eastAsia"/>
            <w:szCs w:val="21"/>
          </w:rPr>
          <m:t>N(</m:t>
        </m:r>
        <m:r>
          <w:rPr>
            <w:rFonts w:ascii="Cambria Math" w:eastAsia="ＭＳ Ｐ明朝" w:hAnsi="Cambria Math" w:cs="Times New Roman"/>
            <w:szCs w:val="21"/>
          </w:rPr>
          <m:t>μ,</m:t>
        </m:r>
        <m:sSup>
          <m:sSup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sSupPr>
          <m:e>
            <m:r>
              <w:rPr>
                <w:rFonts w:ascii="Cambria Math" w:eastAsia="ＭＳ Ｐ明朝" w:hAnsi="Cambria Math" w:cs="Times New Roman"/>
                <w:szCs w:val="21"/>
              </w:rPr>
              <m:t>σ</m:t>
            </m:r>
          </m:e>
          <m:sup>
            <m:r>
              <w:rPr>
                <w:rFonts w:ascii="Cambria Math" w:eastAsia="ＭＳ Ｐ明朝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ＭＳ Ｐ明朝" w:hAnsi="Cambria Math" w:cs="Times New Roman"/>
            <w:szCs w:val="21"/>
          </w:rPr>
          <m:t>)</m:t>
        </m:r>
      </m:oMath>
      <w:r>
        <w:rPr>
          <w:rFonts w:ascii="Times New Roman" w:eastAsia="ＭＳ Ｐ明朝" w:hAnsi="Times New Roman" w:cs="Times New Roman" w:hint="eastAsia"/>
          <w:szCs w:val="21"/>
        </w:rPr>
        <w:t>の確率密度関数</w:t>
      </w:r>
      <m:oMath>
        <m:r>
          <w:rPr>
            <w:rFonts w:ascii="Cambria Math" w:eastAsia="ＭＳ Ｐ明朝" w:hAnsi="Cambria Math" w:cs="Times New Roman"/>
            <w:szCs w:val="21"/>
          </w:rPr>
          <m:t>f(x)</m:t>
        </m:r>
      </m:oMath>
      <w:r>
        <w:rPr>
          <w:rFonts w:ascii="Times New Roman" w:eastAsia="ＭＳ Ｐ明朝" w:hAnsi="Times New Roman" w:cs="Times New Roman" w:hint="eastAsia"/>
          <w:szCs w:val="21"/>
        </w:rPr>
        <w:t>は次式で定義されている。</w:t>
      </w:r>
    </w:p>
    <w:p w:rsidR="003A02F0" w:rsidRPr="00C448C8" w:rsidRDefault="00A72360" w:rsidP="007070FE">
      <w:pPr>
        <w:ind w:leftChars="136" w:left="1418" w:hangingChars="539" w:hanging="1132"/>
        <w:rPr>
          <w:rFonts w:ascii="Times New Roman" w:eastAsia="ＭＳ Ｐ明朝" w:hAnsi="Times New Roman" w:cs="Times New Roman"/>
          <w:szCs w:val="21"/>
        </w:rPr>
      </w:pPr>
      <m:oMathPara>
        <m:oMathParaPr>
          <m:jc m:val="left"/>
        </m:oMathParaPr>
        <m:oMath>
          <m:r>
            <w:rPr>
              <w:rFonts w:ascii="Cambria Math" w:eastAsia="ＭＳ Ｐ明朝" w:hAnsi="Cambria Math" w:cs="Times New Roman"/>
              <w:szCs w:val="21"/>
            </w:rPr>
            <m:t>f</m:t>
          </m:r>
          <m:d>
            <m:dPr>
              <m:ctrlPr>
                <w:rPr>
                  <w:rFonts w:ascii="Cambria Math" w:eastAsia="ＭＳ Ｐ明朝" w:hAnsi="Cambria Math" w:cs="Times New Roman"/>
                  <w:i/>
                  <w:szCs w:val="21"/>
                </w:rPr>
              </m:ctrlPr>
            </m:dPr>
            <m:e>
              <m:r>
                <w:rPr>
                  <w:rFonts w:ascii="Cambria Math" w:eastAsia="ＭＳ Ｐ明朝" w:hAnsi="Cambria Math" w:cs="Times New Roman"/>
                  <w:szCs w:val="21"/>
                </w:rPr>
                <m:t>x</m:t>
              </m:r>
            </m:e>
          </m:d>
          <m:r>
            <w:rPr>
              <w:rFonts w:ascii="Cambria Math" w:eastAsia="ＭＳ Ｐ明朝" w:hAnsi="Cambria Math" w:cs="Times New Roman"/>
              <w:szCs w:val="21"/>
            </w:rPr>
            <m:t>=</m:t>
          </m:r>
          <m:f>
            <m:fPr>
              <m:ctrlPr>
                <w:rPr>
                  <w:rFonts w:ascii="Cambria Math" w:eastAsia="ＭＳ Ｐ明朝" w:hAnsi="Cambria Math" w:cs="Times New Roman"/>
                  <w:i/>
                  <w:szCs w:val="21"/>
                </w:rPr>
              </m:ctrlPr>
            </m:fPr>
            <m:num>
              <m:r>
                <w:rPr>
                  <w:rFonts w:ascii="Cambria Math" w:eastAsia="ＭＳ Ｐ明朝" w:hAnsi="Cambria Math" w:cs="Times New Roman"/>
                  <w:szCs w:val="21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ＭＳ Ｐ明朝" w:hAnsi="Cambria Math" w:cs="Times New Roman"/>
                      <w:i/>
                      <w:szCs w:val="21"/>
                    </w:rPr>
                  </m:ctrlPr>
                </m:radPr>
                <m:deg/>
                <m:e>
                  <m:r>
                    <w:rPr>
                      <w:rFonts w:ascii="Cambria Math" w:eastAsia="ＭＳ Ｐ明朝" w:hAnsi="Cambria Math" w:cs="Times New Roman"/>
                      <w:szCs w:val="21"/>
                    </w:rPr>
                    <m:t>2π</m:t>
                  </m:r>
                </m:e>
              </m:rad>
              <m:r>
                <w:rPr>
                  <w:rFonts w:ascii="Cambria Math" w:eastAsia="ＭＳ Ｐ明朝" w:hAnsi="Cambria Math" w:cs="Times New Roman"/>
                  <w:szCs w:val="21"/>
                </w:rPr>
                <m:t>σ</m:t>
              </m:r>
            </m:den>
          </m:f>
          <m:r>
            <m:rPr>
              <m:sty m:val="p"/>
            </m:rPr>
            <w:rPr>
              <w:rFonts w:ascii="Cambria Math" w:eastAsia="ＭＳ Ｐ明朝" w:hAnsi="Cambria Math" w:cs="Times New Roman"/>
              <w:szCs w:val="21"/>
            </w:rPr>
            <m:t>exp</m:t>
          </m:r>
          <m:d>
            <m:dPr>
              <m:begChr m:val="{"/>
              <m:endChr m:val="}"/>
              <m:ctrlPr>
                <w:rPr>
                  <w:rFonts w:ascii="Cambria Math" w:eastAsia="ＭＳ Ｐ明朝" w:hAnsi="Cambria Math" w:cs="Times New Roman"/>
                  <w:i/>
                  <w:szCs w:val="21"/>
                </w:rPr>
              </m:ctrlPr>
            </m:dPr>
            <m:e>
              <m:r>
                <w:rPr>
                  <w:rFonts w:ascii="Cambria Math" w:eastAsia="ＭＳ Ｐ明朝" w:hAnsi="Cambria Math" w:cs="Times New Roman"/>
                  <w:szCs w:val="21"/>
                </w:rPr>
                <m:t>-</m:t>
              </m:r>
              <m:f>
                <m:fPr>
                  <m:ctrlPr>
                    <w:rPr>
                      <w:rFonts w:ascii="Cambria Math" w:eastAsia="ＭＳ Ｐ明朝" w:hAnsi="Cambria Math" w:cs="Times New Roman"/>
                      <w:i/>
                      <w:szCs w:val="21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ＭＳ Ｐ明朝" w:hAnsi="Cambria Math" w:cs="Times New Roman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eastAsia="ＭＳ Ｐ明朝" w:hAnsi="Cambria Math" w:cs="Times New Roman"/>
                          <w:szCs w:val="21"/>
                        </w:rPr>
                        <m:t>(x-μ)</m:t>
                      </m:r>
                    </m:e>
                    <m:sup>
                      <m:r>
                        <w:rPr>
                          <w:rFonts w:ascii="Cambria Math" w:eastAsia="ＭＳ Ｐ明朝" w:hAnsi="Cambria Math" w:cs="Times New Roman"/>
                          <w:szCs w:val="21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ＭＳ Ｐ明朝" w:hAnsi="Cambria Math" w:cs="Times New Roman"/>
                      <w:szCs w:val="21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ＭＳ Ｐ明朝" w:hAnsi="Cambria Math" w:cs="Times New Roman"/>
                          <w:i/>
                          <w:szCs w:val="21"/>
                        </w:rPr>
                      </m:ctrlPr>
                    </m:sSupPr>
                    <m:e>
                      <m:r>
                        <w:rPr>
                          <w:rFonts w:ascii="Cambria Math" w:eastAsia="ＭＳ Ｐ明朝" w:hAnsi="Cambria Math" w:cs="Times New Roman"/>
                          <w:szCs w:val="21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ＭＳ Ｐ明朝" w:hAnsi="Cambria Math" w:cs="Times New Roman"/>
                          <w:szCs w:val="21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3A02F0" w:rsidRDefault="00A72360" w:rsidP="00A51E68">
      <w:pPr>
        <w:ind w:left="42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分数を伴うような式が複雑な場合は、独立数式と文中数式では、フォントサイズが異なる。</w:t>
      </w:r>
      <w:r w:rsidR="00AB2C21">
        <w:rPr>
          <w:rFonts w:ascii="Times New Roman" w:eastAsia="ＭＳ Ｐ明朝" w:hAnsi="Times New Roman" w:cs="Times New Roman" w:hint="eastAsia"/>
          <w:szCs w:val="21"/>
        </w:rPr>
        <w:t>例</w:t>
      </w:r>
      <w:r>
        <w:rPr>
          <w:rFonts w:ascii="Times New Roman" w:eastAsia="ＭＳ Ｐ明朝" w:hAnsi="Times New Roman" w:cs="Times New Roman" w:hint="eastAsia"/>
          <w:szCs w:val="21"/>
        </w:rPr>
        <w:t>えば、上の</w:t>
      </w:r>
      <m:oMath>
        <m:r>
          <w:rPr>
            <w:rFonts w:ascii="Cambria Math" w:eastAsia="ＭＳ Ｐ明朝" w:hAnsi="Cambria Math" w:cs="Times New Roman"/>
            <w:szCs w:val="21"/>
          </w:rPr>
          <m:t>f(x)</m:t>
        </m:r>
      </m:oMath>
      <w:r>
        <w:rPr>
          <w:rFonts w:ascii="Times New Roman" w:eastAsia="ＭＳ Ｐ明朝" w:hAnsi="Times New Roman" w:cs="Times New Roman" w:hint="eastAsia"/>
          <w:szCs w:val="21"/>
        </w:rPr>
        <w:t>は</w:t>
      </w:r>
      <w:r w:rsidR="00AB2C21">
        <w:rPr>
          <w:rFonts w:ascii="Times New Roman" w:eastAsia="ＭＳ Ｐ明朝" w:hAnsi="Times New Roman" w:cs="Times New Roman" w:hint="eastAsia"/>
          <w:szCs w:val="21"/>
        </w:rPr>
        <w:t>独立数式であるが、文中数式に変更すると</w:t>
      </w:r>
      <w:r>
        <w:rPr>
          <w:rFonts w:ascii="Times New Roman" w:eastAsia="ＭＳ Ｐ明朝" w:hAnsi="Times New Roman" w:cs="Times New Roman" w:hint="eastAsia"/>
          <w:szCs w:val="21"/>
        </w:rPr>
        <w:t>次のようになる。</w:t>
      </w:r>
    </w:p>
    <w:p w:rsidR="00A72360" w:rsidRDefault="00A72360" w:rsidP="007070FE">
      <w:pPr>
        <w:ind w:left="420" w:firstLine="998"/>
        <w:rPr>
          <w:rFonts w:ascii="Times New Roman" w:eastAsia="ＭＳ Ｐ明朝" w:hAnsi="Times New Roman" w:cs="Times New Roman"/>
          <w:szCs w:val="21"/>
        </w:rPr>
      </w:pPr>
      <m:oMath>
        <m:r>
          <w:rPr>
            <w:rFonts w:ascii="Cambria Math" w:eastAsia="ＭＳ Ｐ明朝" w:hAnsi="Cambria Math" w:cs="Times New Roman"/>
            <w:szCs w:val="21"/>
          </w:rPr>
          <m:t>f</m:t>
        </m:r>
        <m:d>
          <m:d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eastAsia="ＭＳ Ｐ明朝" w:hAnsi="Cambria Math" w:cs="Times New Roman"/>
                <w:szCs w:val="21"/>
              </w:rPr>
              <m:t>x</m:t>
            </m:r>
          </m:e>
        </m:d>
        <m:r>
          <w:rPr>
            <w:rFonts w:ascii="Cambria Math" w:eastAsia="ＭＳ Ｐ明朝" w:hAnsi="Cambria Math" w:cs="Times New Roman"/>
            <w:szCs w:val="21"/>
          </w:rPr>
          <m:t>=</m:t>
        </m:r>
        <m:f>
          <m:fPr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fPr>
          <m:num>
            <m:r>
              <w:rPr>
                <w:rFonts w:ascii="Cambria Math" w:eastAsia="ＭＳ Ｐ明朝" w:hAnsi="Cambria Math" w:cs="Times New Roman"/>
                <w:szCs w:val="21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ＭＳ Ｐ明朝" w:hAnsi="Cambria Math" w:cs="Times New Roman"/>
                    <w:i/>
                    <w:szCs w:val="21"/>
                  </w:rPr>
                </m:ctrlPr>
              </m:radPr>
              <m:deg/>
              <m:e>
                <m:r>
                  <w:rPr>
                    <w:rFonts w:ascii="Cambria Math" w:eastAsia="ＭＳ Ｐ明朝" w:hAnsi="Cambria Math" w:cs="Times New Roman"/>
                    <w:szCs w:val="21"/>
                  </w:rPr>
                  <m:t>2π</m:t>
                </m:r>
              </m:e>
            </m:rad>
            <m:r>
              <w:rPr>
                <w:rFonts w:ascii="Cambria Math" w:eastAsia="ＭＳ Ｐ明朝" w:hAnsi="Cambria Math" w:cs="Times New Roman"/>
                <w:szCs w:val="21"/>
              </w:rPr>
              <m:t>σ</m:t>
            </m:r>
          </m:den>
        </m:f>
        <m:r>
          <m:rPr>
            <m:sty m:val="p"/>
          </m:rPr>
          <w:rPr>
            <w:rFonts w:ascii="Cambria Math" w:eastAsia="ＭＳ Ｐ明朝" w:hAnsi="Cambria Math" w:cs="Times New Roman"/>
            <w:szCs w:val="21"/>
          </w:rPr>
          <m:t>exp</m:t>
        </m:r>
        <m:d>
          <m:dPr>
            <m:begChr m:val="{"/>
            <m:endChr m:val="}"/>
            <m:ctrlPr>
              <w:rPr>
                <w:rFonts w:ascii="Cambria Math" w:eastAsia="ＭＳ Ｐ明朝" w:hAnsi="Cambria Math" w:cs="Times New Roman"/>
                <w:i/>
                <w:szCs w:val="21"/>
              </w:rPr>
            </m:ctrlPr>
          </m:dPr>
          <m:e>
            <m:r>
              <w:rPr>
                <w:rFonts w:ascii="Cambria Math" w:eastAsia="ＭＳ Ｐ明朝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ＭＳ Ｐ明朝" w:hAnsi="Cambria Math" w:cs="Times New Roman"/>
                    <w:i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ＭＳ Ｐ明朝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ＭＳ Ｐ明朝" w:hAnsi="Cambria Math" w:cs="Times New Roman"/>
                        <w:szCs w:val="21"/>
                      </w:rPr>
                      <m:t>(x-μ)</m:t>
                    </m:r>
                  </m:e>
                  <m:sup>
                    <m:r>
                      <w:rPr>
                        <w:rFonts w:ascii="Cambria Math" w:eastAsia="ＭＳ Ｐ明朝" w:hAnsi="Cambria Math" w:cs="Times New Roman"/>
                        <w:szCs w:val="21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ＭＳ Ｐ明朝" w:hAnsi="Cambria Math" w:cs="Times New Roman"/>
                    <w:szCs w:val="21"/>
                  </w:rPr>
                  <m:t>2</m:t>
                </m:r>
                <m:sSup>
                  <m:sSupPr>
                    <m:ctrlPr>
                      <w:rPr>
                        <w:rFonts w:ascii="Cambria Math" w:eastAsia="ＭＳ Ｐ明朝" w:hAnsi="Cambria Math" w:cs="Times New Roman"/>
                        <w:i/>
                        <w:szCs w:val="21"/>
                      </w:rPr>
                    </m:ctrlPr>
                  </m:sSupPr>
                  <m:e>
                    <m:r>
                      <w:rPr>
                        <w:rFonts w:ascii="Cambria Math" w:eastAsia="ＭＳ Ｐ明朝" w:hAnsi="Cambria Math" w:cs="Times New Roman"/>
                        <w:szCs w:val="21"/>
                      </w:rPr>
                      <m:t>σ</m:t>
                    </m:r>
                  </m:e>
                  <m:sup>
                    <m:r>
                      <w:rPr>
                        <w:rFonts w:ascii="Cambria Math" w:eastAsia="ＭＳ Ｐ明朝" w:hAnsi="Cambria Math" w:cs="Times New Roman"/>
                        <w:szCs w:val="21"/>
                      </w:rPr>
                      <m:t>2</m:t>
                    </m:r>
                  </m:sup>
                </m:sSup>
              </m:den>
            </m:f>
          </m:e>
        </m:d>
      </m:oMath>
      <w:r>
        <w:rPr>
          <w:rFonts w:ascii="Times New Roman" w:eastAsia="ＭＳ Ｐ明朝" w:hAnsi="Times New Roman" w:cs="Times New Roman"/>
          <w:szCs w:val="21"/>
        </w:rPr>
        <w:t xml:space="preserve"> </w:t>
      </w:r>
    </w:p>
    <w:p w:rsidR="00A72360" w:rsidRDefault="00C448C8" w:rsidP="00A51E68">
      <w:pPr>
        <w:ind w:left="42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独立数式の配置はデフォルトではセンタリングされるが、これを右寄せ、中央揃えなどに変更するときは、数式をクリックして、「オプション」</w:t>
      </w:r>
      <w:r>
        <w:rPr>
          <w:rFonts w:ascii="Times New Roman" w:eastAsia="ＭＳ Ｐ明朝" w:hAnsi="Times New Roman" w:cs="Times New Roman" w:hint="eastAsia"/>
          <w:szCs w:val="21"/>
        </w:rPr>
        <w:t>-</w:t>
      </w:r>
      <w:r>
        <w:rPr>
          <w:rFonts w:ascii="Times New Roman" w:eastAsia="ＭＳ Ｐ明朝" w:hAnsi="Times New Roman" w:cs="Times New Roman" w:hint="eastAsia"/>
          <w:szCs w:val="21"/>
        </w:rPr>
        <w:t>「配置」をクリックして、「左揃え、中央揃え、右揃え」から選択してクリックする。</w:t>
      </w:r>
    </w:p>
    <w:p w:rsidR="00C448C8" w:rsidRDefault="00C448C8" w:rsidP="00A51E68">
      <w:pPr>
        <w:ind w:left="42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独立数式の位置を移動するには、インデントマーカーの「ぶら下げインデント」</w:t>
      </w:r>
      <w:r>
        <w:rPr>
          <mc:AlternateContent>
            <mc:Choice Requires="w16se">
              <w:rFonts w:ascii="Times New Roman" w:eastAsia="ＭＳ Ｐ明朝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3"/>
          </mc:Choice>
          <mc:Fallback>
            <w:t>△</w:t>
          </mc:Fallback>
        </mc:AlternateContent>
      </w:r>
      <w:r>
        <w:rPr>
          <w:rFonts w:ascii="Times New Roman" w:eastAsia="ＭＳ Ｐ明朝" w:hAnsi="Times New Roman" w:cs="Times New Roman" w:hint="eastAsia"/>
          <w:szCs w:val="21"/>
        </w:rPr>
        <w:t>を使用する。一般には「１行目のインデント」</w:t>
      </w:r>
      <w:r>
        <w:rPr>
          <mc:AlternateContent>
            <mc:Choice Requires="w16se">
              <w:rFonts w:ascii="Times New Roman" w:eastAsia="ＭＳ Ｐ明朝" w:hAnsi="Times New Roman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BD"/>
          </mc:Choice>
          <mc:Fallback>
            <w:t>▽</w:t>
          </mc:Fallback>
        </mc:AlternateContent>
      </w:r>
      <w:r>
        <w:rPr>
          <w:rFonts w:ascii="Times New Roman" w:eastAsia="ＭＳ Ｐ明朝" w:hAnsi="Times New Roman" w:cs="Times New Roman" w:hint="eastAsia"/>
          <w:szCs w:val="21"/>
        </w:rPr>
        <w:t>を用いるが、このマーカーは対応していないので注意すること。</w:t>
      </w:r>
    </w:p>
    <w:p w:rsidR="00A51E68" w:rsidRDefault="00A51E68" w:rsidP="000E6530">
      <w:pPr>
        <w:ind w:leftChars="100" w:left="420" w:hangingChars="100" w:hanging="210"/>
        <w:rPr>
          <w:rFonts w:ascii="Times New Roman" w:eastAsia="ＭＳ Ｐ明朝" w:hAnsi="Times New Roman" w:cs="Times New Roman"/>
          <w:szCs w:val="21"/>
        </w:rPr>
      </w:pPr>
      <w:r>
        <w:rPr>
          <w:rFonts w:ascii="Times New Roman" w:eastAsia="ＭＳ Ｐ明朝" w:hAnsi="Times New Roman" w:cs="Times New Roman" w:hint="eastAsia"/>
          <w:szCs w:val="21"/>
        </w:rPr>
        <w:t>・</w:t>
      </w:r>
      <w:r>
        <w:rPr>
          <w:rFonts w:ascii="Times New Roman" w:eastAsia="ＭＳ Ｐ明朝" w:hAnsi="Times New Roman" w:cs="Times New Roman" w:hint="eastAsia"/>
          <w:szCs w:val="21"/>
        </w:rPr>
        <w:t xml:space="preserve"> </w:t>
      </w:r>
      <w:r>
        <w:rPr>
          <w:rFonts w:ascii="Times New Roman" w:eastAsia="ＭＳ Ｐ明朝" w:hAnsi="Times New Roman" w:cs="Times New Roman" w:hint="eastAsia"/>
          <w:szCs w:val="21"/>
        </w:rPr>
        <w:t>文章中に変数や関数などを入力するときは、</w:t>
      </w:r>
      <w:r>
        <w:rPr>
          <w:rFonts w:ascii="Times New Roman" w:eastAsia="ＭＳ Ｐ明朝" w:hAnsi="Times New Roman" w:cs="Times New Roman" w:hint="eastAsia"/>
          <w:szCs w:val="21"/>
        </w:rPr>
        <w:t>Camblia Math</w:t>
      </w:r>
      <w:r>
        <w:rPr>
          <w:rFonts w:ascii="Times New Roman" w:eastAsia="ＭＳ Ｐ明朝" w:hAnsi="Times New Roman" w:cs="Times New Roman" w:hint="eastAsia"/>
          <w:szCs w:val="21"/>
        </w:rPr>
        <w:t>の斜体では、次のようになり</w:t>
      </w:r>
      <w:r w:rsidR="00AB2C21">
        <w:rPr>
          <w:rFonts w:ascii="Times New Roman" w:eastAsia="ＭＳ Ｐ明朝" w:hAnsi="Times New Roman" w:cs="Times New Roman" w:hint="eastAsia"/>
          <w:szCs w:val="21"/>
        </w:rPr>
        <w:t>、</w:t>
      </w:r>
      <w:r w:rsidR="003A02F0">
        <w:rPr>
          <w:rFonts w:ascii="Times New Roman" w:eastAsia="ＭＳ Ｐ明朝" w:hAnsi="Times New Roman" w:cs="Times New Roman" w:hint="eastAsia"/>
          <w:szCs w:val="21"/>
        </w:rPr>
        <w:t>とても</w:t>
      </w:r>
      <w:r>
        <w:rPr>
          <w:rFonts w:ascii="Times New Roman" w:eastAsia="ＭＳ Ｐ明朝" w:hAnsi="Times New Roman" w:cs="Times New Roman" w:hint="eastAsia"/>
          <w:szCs w:val="21"/>
        </w:rPr>
        <w:t>使えないが、</w:t>
      </w:r>
      <w:r>
        <w:rPr>
          <w:rFonts w:ascii="Times New Roman" w:eastAsia="ＭＳ Ｐ明朝" w:hAnsi="Times New Roman" w:cs="Times New Roman" w:hint="eastAsia"/>
          <w:szCs w:val="21"/>
        </w:rPr>
        <w:t>C</w:t>
      </w:r>
      <w:r>
        <w:rPr>
          <w:rFonts w:ascii="Times New Roman" w:eastAsia="ＭＳ Ｐ明朝" w:hAnsi="Times New Roman" w:cs="Times New Roman"/>
          <w:szCs w:val="21"/>
        </w:rPr>
        <w:t>a</w:t>
      </w:r>
      <w:r w:rsidR="00E967F0">
        <w:rPr>
          <w:rFonts w:ascii="Times New Roman" w:eastAsia="ＭＳ Ｐ明朝" w:hAnsi="Times New Roman" w:cs="Times New Roman"/>
          <w:szCs w:val="21"/>
        </w:rPr>
        <w:t>listo MT</w:t>
      </w:r>
      <w:r w:rsidR="00E967F0">
        <w:rPr>
          <w:rFonts w:ascii="Times New Roman" w:eastAsia="ＭＳ Ｐ明朝" w:hAnsi="Times New Roman" w:cs="Times New Roman" w:hint="eastAsia"/>
          <w:szCs w:val="21"/>
        </w:rPr>
        <w:t>の斜体にするとかなり近い</w:t>
      </w:r>
      <w:r w:rsidR="00670EE2">
        <w:rPr>
          <w:rFonts w:ascii="Times New Roman" w:eastAsia="ＭＳ Ｐ明朝" w:hAnsi="Times New Roman" w:cs="Times New Roman" w:hint="eastAsia"/>
          <w:szCs w:val="21"/>
        </w:rPr>
        <w:t>フォントとなる</w:t>
      </w:r>
      <w:bookmarkStart w:id="0" w:name="_GoBack"/>
      <w:bookmarkEnd w:id="0"/>
      <w:r w:rsidR="00E967F0">
        <w:rPr>
          <w:rFonts w:ascii="Times New Roman" w:eastAsia="ＭＳ Ｐ明朝" w:hAnsi="Times New Roman" w:cs="Times New Roman" w:hint="eastAsia"/>
          <w:szCs w:val="21"/>
        </w:rPr>
        <w:t>。</w:t>
      </w:r>
    </w:p>
    <w:p w:rsidR="00E967F0" w:rsidRDefault="00E967F0" w:rsidP="00E967F0">
      <w:pPr>
        <w:ind w:leftChars="100" w:left="210" w:firstLineChars="300" w:firstLine="630"/>
        <w:rPr>
          <w:szCs w:val="21"/>
        </w:rPr>
      </w:pPr>
      <w:r>
        <w:rPr>
          <w:rFonts w:hint="eastAsia"/>
          <w:szCs w:val="21"/>
        </w:rPr>
        <w:t>数式ボタン：</w:t>
      </w:r>
      <m:oMath>
        <m:r>
          <w:rPr>
            <w:rFonts w:ascii="Cambria Math" w:hAnsi="Cambria Math"/>
            <w:szCs w:val="21"/>
          </w:rPr>
          <m:t>x,  y,  z,  f</m:t>
        </m:r>
        <m:d>
          <m:dPr>
            <m:ctrlPr>
              <w:rPr>
                <w:rFonts w:ascii="Cambria Math" w:hAnsi="Cambria Math"/>
                <w:i/>
                <w:iCs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  <m:r>
          <w:rPr>
            <w:rFonts w:ascii="Cambria Math" w:hAnsi="Cambria Math"/>
            <w:szCs w:val="21"/>
          </w:rPr>
          <m:t>,</m:t>
        </m:r>
        <m:func>
          <m:funcPr>
            <m:ctrlPr>
              <w:rPr>
                <w:rFonts w:ascii="Cambria Math" w:hAnsi="Cambria Math"/>
                <w:i/>
                <w:iCs/>
                <w:szCs w:val="2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1"/>
              </w:rPr>
              <m:t xml:space="preserve"> cos</m:t>
            </m:r>
          </m:fName>
          <m:e>
            <m:r>
              <w:rPr>
                <w:rFonts w:ascii="Cambria Math" w:hAnsi="Cambria Math"/>
                <w:szCs w:val="21"/>
              </w:rPr>
              <m:t>x</m:t>
            </m:r>
          </m:e>
        </m:func>
      </m:oMath>
    </w:p>
    <w:p w:rsidR="00E967F0" w:rsidRDefault="00E967F0" w:rsidP="00E967F0">
      <w:pPr>
        <w:ind w:leftChars="100" w:left="210" w:firstLineChars="300" w:firstLine="630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>imes New Roman</w:t>
      </w:r>
      <w:r>
        <w:rPr>
          <w:rFonts w:hint="eastAsia"/>
          <w:szCs w:val="21"/>
        </w:rPr>
        <w:t>の斜体</w:t>
      </w:r>
      <w:r w:rsidR="003A02F0">
        <w:rPr>
          <w:rFonts w:hint="eastAsia"/>
          <w:szCs w:val="21"/>
        </w:rPr>
        <w:t>1</w:t>
      </w:r>
      <w:r w:rsidR="003A02F0">
        <w:rPr>
          <w:szCs w:val="21"/>
        </w:rPr>
        <w:t>2pt</w:t>
      </w:r>
      <w:r>
        <w:rPr>
          <w:rFonts w:hint="eastAsia"/>
          <w:szCs w:val="21"/>
        </w:rPr>
        <w:t>：</w:t>
      </w:r>
      <w:r w:rsidRPr="00E967F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A02F0">
        <w:rPr>
          <w:rFonts w:ascii="Times New Roman" w:hAnsi="Times New Roman" w:cs="Times New Roman"/>
          <w:iCs/>
          <w:szCs w:val="21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67F0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A02F0">
        <w:rPr>
          <w:rFonts w:ascii="Times New Roman" w:hAnsi="Times New Roman" w:cs="Times New Roman"/>
          <w:iCs/>
          <w:szCs w:val="21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67F0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3A02F0">
        <w:rPr>
          <w:rFonts w:ascii="Times New Roman" w:hAnsi="Times New Roman" w:cs="Times New Roman"/>
          <w:iCs/>
          <w:szCs w:val="21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67F0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8E4C7D">
        <w:rPr>
          <w:rFonts w:ascii="Times New Roman" w:hAnsi="Times New Roman" w:cs="Times New Roman"/>
          <w:i/>
          <w:iCs/>
          <w:szCs w:val="21"/>
        </w:rPr>
        <w:t xml:space="preserve"> </w:t>
      </w:r>
      <w:r w:rsidRPr="00E967F0">
        <w:rPr>
          <w:rFonts w:ascii="Times New Roman" w:hAnsi="Times New Roman" w:cs="Times New Roman"/>
          <w:iCs/>
          <w:sz w:val="24"/>
          <w:szCs w:val="24"/>
        </w:rPr>
        <w:t>(</w:t>
      </w:r>
      <w:r w:rsidRPr="00E967F0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967F0">
        <w:rPr>
          <w:rFonts w:ascii="Times New Roman" w:hAnsi="Times New Roman" w:cs="Times New Roman"/>
          <w:iCs/>
          <w:sz w:val="24"/>
          <w:szCs w:val="24"/>
        </w:rPr>
        <w:t>)</w:t>
      </w:r>
      <w:r w:rsidRPr="003A02F0">
        <w:rPr>
          <w:rFonts w:ascii="Times New Roman" w:hAnsi="Times New Roman" w:cs="Times New Roman"/>
          <w:iCs/>
          <w:szCs w:val="21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967F0">
        <w:rPr>
          <w:rFonts w:ascii="Times New Roman" w:hAnsi="Times New Roman" w:cs="Times New Roman"/>
          <w:iCs/>
          <w:sz w:val="24"/>
          <w:szCs w:val="24"/>
        </w:rPr>
        <w:t>cos</w:t>
      </w:r>
      <w:r w:rsidRPr="00E967F0"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</w:p>
    <w:p w:rsidR="00E967F0" w:rsidRDefault="00E967F0" w:rsidP="00E967F0">
      <w:pPr>
        <w:ind w:leftChars="100" w:left="210" w:firstLineChars="300" w:firstLine="630"/>
        <w:rPr>
          <w:i/>
          <w:iCs/>
          <w:szCs w:val="21"/>
        </w:rPr>
      </w:pPr>
      <w:r w:rsidRPr="00752EC9">
        <w:rPr>
          <w:szCs w:val="21"/>
        </w:rPr>
        <w:t>C</w:t>
      </w:r>
      <w:r w:rsidR="002B3213">
        <w:rPr>
          <w:szCs w:val="21"/>
        </w:rPr>
        <w:t>a</w:t>
      </w:r>
      <w:r w:rsidRPr="00752EC9">
        <w:rPr>
          <w:szCs w:val="21"/>
        </w:rPr>
        <w:t>mblia M</w:t>
      </w:r>
      <w:r>
        <w:rPr>
          <w:szCs w:val="21"/>
        </w:rPr>
        <w:t>ath</w:t>
      </w:r>
      <w:r>
        <w:rPr>
          <w:rFonts w:hint="eastAsia"/>
          <w:szCs w:val="21"/>
        </w:rPr>
        <w:t>の斜体</w:t>
      </w:r>
      <w:r w:rsidR="003A02F0">
        <w:rPr>
          <w:rFonts w:hint="eastAsia"/>
          <w:szCs w:val="21"/>
        </w:rPr>
        <w:t>1</w:t>
      </w:r>
      <w:r w:rsidR="003A02F0">
        <w:rPr>
          <w:szCs w:val="21"/>
        </w:rPr>
        <w:t>0.5pt</w:t>
      </w:r>
      <w:r>
        <w:rPr>
          <w:rFonts w:hint="eastAsia"/>
          <w:szCs w:val="21"/>
        </w:rPr>
        <w:t>：</w:t>
      </w:r>
      <w:r w:rsidRPr="003A02F0">
        <w:rPr>
          <w:rFonts w:ascii="Cambria Math" w:hAnsi="Cambria Math" w:cs="Times New Roman"/>
          <w:i/>
          <w:iCs/>
          <w:szCs w:val="21"/>
        </w:rPr>
        <w:t>x</w:t>
      </w:r>
      <w:r w:rsidRPr="003A02F0">
        <w:rPr>
          <w:rFonts w:ascii="Cambria Math" w:hAnsi="Cambria Math" w:cs="Times New Roman"/>
          <w:iCs/>
          <w:szCs w:val="21"/>
        </w:rPr>
        <w:t>,</w:t>
      </w:r>
      <w:r w:rsidRPr="003A02F0">
        <w:rPr>
          <w:rFonts w:ascii="Cambria Math" w:hAnsi="Cambria Math" w:cs="Times New Roman"/>
          <w:i/>
          <w:iCs/>
          <w:szCs w:val="21"/>
        </w:rPr>
        <w:t xml:space="preserve"> y</w:t>
      </w:r>
      <w:r w:rsidRPr="003A02F0">
        <w:rPr>
          <w:rFonts w:ascii="Cambria Math" w:hAnsi="Cambria Math" w:cs="Times New Roman"/>
          <w:iCs/>
          <w:szCs w:val="21"/>
        </w:rPr>
        <w:t>,</w:t>
      </w:r>
      <w:r w:rsidRPr="003A02F0">
        <w:rPr>
          <w:rFonts w:ascii="Cambria Math" w:hAnsi="Cambria Math" w:cs="Times New Roman"/>
          <w:i/>
          <w:iCs/>
          <w:szCs w:val="21"/>
        </w:rPr>
        <w:t xml:space="preserve"> z</w:t>
      </w:r>
      <w:r w:rsidRPr="003A02F0">
        <w:rPr>
          <w:rFonts w:ascii="Cambria Math" w:hAnsi="Cambria Math" w:cs="Times New Roman"/>
          <w:iCs/>
          <w:szCs w:val="21"/>
        </w:rPr>
        <w:t>,</w:t>
      </w:r>
      <w:r w:rsidRPr="003A02F0">
        <w:rPr>
          <w:rFonts w:ascii="Cambria Math" w:hAnsi="Cambria Math" w:cs="Times New Roman"/>
          <w:i/>
          <w:iCs/>
          <w:szCs w:val="21"/>
        </w:rPr>
        <w:t xml:space="preserve"> f </w:t>
      </w:r>
      <w:r w:rsidRPr="003A02F0">
        <w:rPr>
          <w:rFonts w:ascii="Cambria Math" w:hAnsi="Cambria Math" w:cs="Times New Roman"/>
          <w:iCs/>
          <w:szCs w:val="21"/>
        </w:rPr>
        <w:t>(</w:t>
      </w:r>
      <w:r w:rsidRPr="003A02F0">
        <w:rPr>
          <w:rFonts w:ascii="Cambria Math" w:hAnsi="Cambria Math" w:cs="Times New Roman"/>
          <w:i/>
          <w:iCs/>
          <w:szCs w:val="21"/>
        </w:rPr>
        <w:t>x</w:t>
      </w:r>
      <w:r w:rsidRPr="003A02F0">
        <w:rPr>
          <w:rFonts w:ascii="Cambria Math" w:hAnsi="Cambria Math" w:cs="Times New Roman"/>
          <w:iCs/>
          <w:szCs w:val="21"/>
        </w:rPr>
        <w:t>)</w:t>
      </w:r>
      <w:r w:rsidRPr="003A02F0">
        <w:rPr>
          <w:rFonts w:ascii="Cambria Math" w:hAnsi="Cambria Math" w:cs="Times New Roman"/>
          <w:i/>
          <w:iCs/>
          <w:szCs w:val="21"/>
        </w:rPr>
        <w:t xml:space="preserve">, </w:t>
      </w:r>
      <w:r w:rsidRPr="003A02F0">
        <w:rPr>
          <w:rFonts w:ascii="Cambria Math" w:hAnsi="Cambria Math" w:cs="Times New Roman"/>
          <w:iCs/>
          <w:szCs w:val="21"/>
        </w:rPr>
        <w:t>cos</w:t>
      </w:r>
      <w:r w:rsidRPr="003A02F0">
        <w:rPr>
          <w:rFonts w:ascii="Cambria Math" w:hAnsi="Cambria Math" w:cs="Times New Roman"/>
          <w:i/>
          <w:iCs/>
          <w:szCs w:val="21"/>
        </w:rPr>
        <w:t xml:space="preserve"> x</w:t>
      </w:r>
    </w:p>
    <w:p w:rsidR="00E967F0" w:rsidRDefault="003A02F0" w:rsidP="003A02F0">
      <w:pPr>
        <w:ind w:leftChars="100" w:left="210" w:firstLineChars="300" w:firstLine="630"/>
        <w:rPr>
          <w:rFonts w:ascii="Calisto MT" w:hAnsi="Calisto MT" w:cs="Times New Roman"/>
          <w:i/>
          <w:iCs/>
          <w:szCs w:val="21"/>
        </w:rPr>
      </w:pPr>
      <w:r w:rsidRPr="00752EC9">
        <w:rPr>
          <w:szCs w:val="21"/>
        </w:rPr>
        <w:t>C</w:t>
      </w:r>
      <w:r>
        <w:rPr>
          <w:szCs w:val="21"/>
        </w:rPr>
        <w:t>alisto</w:t>
      </w:r>
      <w:r w:rsidRPr="00752EC9">
        <w:rPr>
          <w:szCs w:val="21"/>
        </w:rPr>
        <w:t xml:space="preserve"> M</w:t>
      </w:r>
      <w:r>
        <w:rPr>
          <w:szCs w:val="21"/>
        </w:rPr>
        <w:t>T</w:t>
      </w:r>
      <w:r>
        <w:rPr>
          <w:rFonts w:hint="eastAsia"/>
          <w:szCs w:val="21"/>
        </w:rPr>
        <w:t>の斜体1</w:t>
      </w:r>
      <w:r>
        <w:rPr>
          <w:szCs w:val="21"/>
        </w:rPr>
        <w:t>0.5pt</w:t>
      </w:r>
      <w:r>
        <w:rPr>
          <w:rFonts w:hint="eastAsia"/>
          <w:szCs w:val="21"/>
        </w:rPr>
        <w:t>：</w:t>
      </w:r>
      <w:r w:rsidRPr="003A02F0">
        <w:rPr>
          <w:rFonts w:ascii="Calisto MT" w:hAnsi="Calisto MT" w:cs="Times New Roman"/>
          <w:i/>
          <w:iCs/>
          <w:szCs w:val="21"/>
        </w:rPr>
        <w:t>x</w:t>
      </w:r>
      <w:r w:rsidRPr="003A02F0">
        <w:rPr>
          <w:rFonts w:ascii="Calisto MT" w:hAnsi="Calisto MT" w:cs="Times New Roman"/>
          <w:iCs/>
          <w:szCs w:val="21"/>
        </w:rPr>
        <w:t>,</w:t>
      </w:r>
      <w:r w:rsidRPr="003A02F0">
        <w:rPr>
          <w:rFonts w:ascii="Calisto MT" w:hAnsi="Calisto MT" w:cs="Times New Roman"/>
          <w:i/>
          <w:iCs/>
          <w:szCs w:val="21"/>
        </w:rPr>
        <w:t xml:space="preserve"> y</w:t>
      </w:r>
      <w:r w:rsidRPr="003A02F0">
        <w:rPr>
          <w:rFonts w:ascii="Calisto MT" w:hAnsi="Calisto MT" w:cs="Times New Roman"/>
          <w:iCs/>
          <w:szCs w:val="21"/>
        </w:rPr>
        <w:t>,</w:t>
      </w:r>
      <w:r w:rsidRPr="003A02F0">
        <w:rPr>
          <w:rFonts w:ascii="Calisto MT" w:hAnsi="Calisto MT" w:cs="Times New Roman"/>
          <w:i/>
          <w:iCs/>
          <w:szCs w:val="21"/>
        </w:rPr>
        <w:t xml:space="preserve"> z</w:t>
      </w:r>
      <w:r w:rsidRPr="003A02F0">
        <w:rPr>
          <w:rFonts w:ascii="Calisto MT" w:hAnsi="Calisto MT" w:cs="Times New Roman"/>
          <w:iCs/>
          <w:szCs w:val="21"/>
        </w:rPr>
        <w:t>,</w:t>
      </w:r>
      <w:r w:rsidRPr="003A02F0">
        <w:rPr>
          <w:rFonts w:ascii="Calisto MT" w:hAnsi="Calisto MT" w:cs="Times New Roman"/>
          <w:i/>
          <w:iCs/>
          <w:szCs w:val="21"/>
        </w:rPr>
        <w:t xml:space="preserve"> f</w:t>
      </w:r>
      <w:r w:rsidRPr="003A02F0">
        <w:rPr>
          <w:rFonts w:ascii="Calisto MT" w:hAnsi="Calisto MT" w:cs="Times New Roman"/>
          <w:i/>
          <w:iCs/>
          <w:sz w:val="20"/>
          <w:szCs w:val="20"/>
        </w:rPr>
        <w:t xml:space="preserve"> </w:t>
      </w:r>
      <w:r w:rsidRPr="003A02F0">
        <w:rPr>
          <w:rFonts w:ascii="Calisto MT" w:hAnsi="Calisto MT" w:cs="Times New Roman"/>
          <w:iCs/>
          <w:szCs w:val="21"/>
        </w:rPr>
        <w:t>(</w:t>
      </w:r>
      <w:r w:rsidRPr="003A02F0">
        <w:rPr>
          <w:rFonts w:ascii="Calisto MT" w:hAnsi="Calisto MT" w:cs="Times New Roman"/>
          <w:i/>
          <w:iCs/>
          <w:szCs w:val="21"/>
        </w:rPr>
        <w:t>x</w:t>
      </w:r>
      <w:r w:rsidRPr="003A02F0">
        <w:rPr>
          <w:rFonts w:ascii="Calisto MT" w:hAnsi="Calisto MT" w:cs="Times New Roman"/>
          <w:iCs/>
          <w:szCs w:val="21"/>
        </w:rPr>
        <w:t>)</w:t>
      </w:r>
      <w:r w:rsidRPr="003A02F0">
        <w:rPr>
          <w:rFonts w:ascii="Calisto MT" w:hAnsi="Calisto MT" w:cs="Times New Roman"/>
          <w:i/>
          <w:iCs/>
          <w:szCs w:val="21"/>
        </w:rPr>
        <w:t xml:space="preserve">, </w:t>
      </w:r>
      <w:r w:rsidRPr="003A02F0">
        <w:rPr>
          <w:rFonts w:ascii="Calisto MT" w:hAnsi="Calisto MT" w:cs="Times New Roman"/>
          <w:iCs/>
          <w:szCs w:val="21"/>
        </w:rPr>
        <w:t>cos</w:t>
      </w:r>
      <w:r w:rsidRPr="003A02F0">
        <w:rPr>
          <w:rFonts w:ascii="Calisto MT" w:hAnsi="Calisto MT" w:cs="Times New Roman"/>
          <w:i/>
          <w:iCs/>
          <w:szCs w:val="21"/>
        </w:rPr>
        <w:t xml:space="preserve"> x</w:t>
      </w:r>
    </w:p>
    <w:p w:rsidR="002B3213" w:rsidRPr="00AB2C21" w:rsidRDefault="002B3213" w:rsidP="003A02F0">
      <w:pPr>
        <w:ind w:leftChars="100" w:left="210" w:firstLineChars="300" w:firstLine="630"/>
        <w:rPr>
          <w:iCs/>
          <w:szCs w:val="21"/>
        </w:rPr>
      </w:pPr>
      <w:r w:rsidRPr="00752EC9">
        <w:rPr>
          <w:szCs w:val="21"/>
        </w:rPr>
        <w:t>C</w:t>
      </w:r>
      <w:r>
        <w:rPr>
          <w:szCs w:val="21"/>
        </w:rPr>
        <w:t>alisto</w:t>
      </w:r>
      <w:r w:rsidRPr="00752EC9">
        <w:rPr>
          <w:szCs w:val="21"/>
        </w:rPr>
        <w:t xml:space="preserve"> M</w:t>
      </w:r>
      <w:r>
        <w:rPr>
          <w:szCs w:val="21"/>
        </w:rPr>
        <w:t>T</w:t>
      </w:r>
      <w:r>
        <w:rPr>
          <w:rFonts w:hint="eastAsia"/>
          <w:szCs w:val="21"/>
        </w:rPr>
        <w:t>の斜体1</w:t>
      </w:r>
      <w:r>
        <w:rPr>
          <w:szCs w:val="21"/>
        </w:rPr>
        <w:t>2pt</w:t>
      </w:r>
      <w:r>
        <w:rPr>
          <w:rFonts w:hint="eastAsia"/>
          <w:szCs w:val="21"/>
        </w:rPr>
        <w:t>：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>x</w:t>
      </w:r>
      <w:r w:rsidRPr="002B3213">
        <w:rPr>
          <w:rFonts w:ascii="Calisto MT" w:hAnsi="Calisto MT" w:cs="Times New Roman"/>
          <w:iCs/>
          <w:sz w:val="24"/>
          <w:szCs w:val="24"/>
        </w:rPr>
        <w:t>,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 xml:space="preserve"> y</w:t>
      </w:r>
      <w:r w:rsidRPr="002B3213">
        <w:rPr>
          <w:rFonts w:ascii="Calisto MT" w:hAnsi="Calisto MT" w:cs="Times New Roman"/>
          <w:iCs/>
          <w:sz w:val="24"/>
          <w:szCs w:val="24"/>
        </w:rPr>
        <w:t>,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 xml:space="preserve"> z</w:t>
      </w:r>
      <w:r w:rsidRPr="002B3213">
        <w:rPr>
          <w:rFonts w:ascii="Calisto MT" w:hAnsi="Calisto MT" w:cs="Times New Roman"/>
          <w:iCs/>
          <w:sz w:val="24"/>
          <w:szCs w:val="24"/>
        </w:rPr>
        <w:t>,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 xml:space="preserve"> f</w:t>
      </w:r>
      <w:r w:rsidRPr="008E4C7D">
        <w:rPr>
          <w:rFonts w:ascii="Calisto MT" w:hAnsi="Calisto MT" w:cs="Times New Roman"/>
          <w:i/>
          <w:iCs/>
          <w:szCs w:val="21"/>
        </w:rPr>
        <w:t xml:space="preserve"> </w:t>
      </w:r>
      <w:r w:rsidRPr="002B3213">
        <w:rPr>
          <w:rFonts w:ascii="Calisto MT" w:hAnsi="Calisto MT" w:cs="Times New Roman"/>
          <w:iCs/>
          <w:sz w:val="24"/>
          <w:szCs w:val="24"/>
        </w:rPr>
        <w:t>(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>x</w:t>
      </w:r>
      <w:r w:rsidRPr="002B3213">
        <w:rPr>
          <w:rFonts w:ascii="Calisto MT" w:hAnsi="Calisto MT" w:cs="Times New Roman"/>
          <w:iCs/>
          <w:sz w:val="24"/>
          <w:szCs w:val="24"/>
        </w:rPr>
        <w:t>)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 xml:space="preserve">, </w:t>
      </w:r>
      <w:r w:rsidRPr="002B3213">
        <w:rPr>
          <w:rFonts w:ascii="Calisto MT" w:hAnsi="Calisto MT" w:cs="Times New Roman"/>
          <w:iCs/>
          <w:sz w:val="24"/>
          <w:szCs w:val="24"/>
        </w:rPr>
        <w:t>cos</w:t>
      </w:r>
      <w:r w:rsidRPr="002B3213">
        <w:rPr>
          <w:rFonts w:ascii="Calisto MT" w:hAnsi="Calisto MT" w:cs="Times New Roman"/>
          <w:i/>
          <w:iCs/>
          <w:sz w:val="24"/>
          <w:szCs w:val="24"/>
        </w:rPr>
        <w:t xml:space="preserve"> x</w:t>
      </w:r>
    </w:p>
    <w:sectPr w:rsidR="002B3213" w:rsidRPr="00AB2C21" w:rsidSect="00670EE2">
      <w:pgSz w:w="11906" w:h="16838" w:code="9"/>
      <w:pgMar w:top="1304" w:right="153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55" w:rsidRDefault="00525455" w:rsidP="001C6DE3">
      <w:r>
        <w:separator/>
      </w:r>
    </w:p>
  </w:endnote>
  <w:endnote w:type="continuationSeparator" w:id="0">
    <w:p w:rsidR="00525455" w:rsidRDefault="00525455" w:rsidP="001C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55" w:rsidRDefault="00525455" w:rsidP="001C6DE3">
      <w:r>
        <w:separator/>
      </w:r>
    </w:p>
  </w:footnote>
  <w:footnote w:type="continuationSeparator" w:id="0">
    <w:p w:rsidR="00525455" w:rsidRDefault="00525455" w:rsidP="001C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A11"/>
    <w:multiLevelType w:val="hybridMultilevel"/>
    <w:tmpl w:val="26723C18"/>
    <w:lvl w:ilvl="0" w:tplc="940E804A">
      <w:start w:val="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23272C"/>
    <w:multiLevelType w:val="hybridMultilevel"/>
    <w:tmpl w:val="62EA190C"/>
    <w:lvl w:ilvl="0" w:tplc="0B981A04">
      <w:start w:val="1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116117B"/>
    <w:multiLevelType w:val="hybridMultilevel"/>
    <w:tmpl w:val="07B89A1A"/>
    <w:lvl w:ilvl="0" w:tplc="7B82C124">
      <w:start w:val="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492CBA"/>
    <w:multiLevelType w:val="hybridMultilevel"/>
    <w:tmpl w:val="46AA4318"/>
    <w:lvl w:ilvl="0" w:tplc="845C3E4C">
      <w:start w:val="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1B649F4"/>
    <w:multiLevelType w:val="hybridMultilevel"/>
    <w:tmpl w:val="D0BEC3B0"/>
    <w:lvl w:ilvl="0" w:tplc="BD169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46B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281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07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6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4D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9A8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09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8E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2268AE"/>
    <w:multiLevelType w:val="hybridMultilevel"/>
    <w:tmpl w:val="785E53C0"/>
    <w:lvl w:ilvl="0" w:tplc="40FEA938">
      <w:start w:val="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85B0492"/>
    <w:multiLevelType w:val="hybridMultilevel"/>
    <w:tmpl w:val="816A5096"/>
    <w:lvl w:ilvl="0" w:tplc="44F49F6C">
      <w:start w:val="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D1344FD"/>
    <w:multiLevelType w:val="hybridMultilevel"/>
    <w:tmpl w:val="62AA68A6"/>
    <w:lvl w:ilvl="0" w:tplc="92487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C9"/>
    <w:rsid w:val="000E6530"/>
    <w:rsid w:val="001C6DE3"/>
    <w:rsid w:val="001F620B"/>
    <w:rsid w:val="00204778"/>
    <w:rsid w:val="002B3213"/>
    <w:rsid w:val="002B745E"/>
    <w:rsid w:val="003A02F0"/>
    <w:rsid w:val="003C098D"/>
    <w:rsid w:val="00487EEE"/>
    <w:rsid w:val="00525455"/>
    <w:rsid w:val="00666930"/>
    <w:rsid w:val="00670EE2"/>
    <w:rsid w:val="007070FE"/>
    <w:rsid w:val="00752EC9"/>
    <w:rsid w:val="0081230A"/>
    <w:rsid w:val="008E4C7D"/>
    <w:rsid w:val="0092158E"/>
    <w:rsid w:val="00A51E68"/>
    <w:rsid w:val="00A72360"/>
    <w:rsid w:val="00AB2C21"/>
    <w:rsid w:val="00B1795A"/>
    <w:rsid w:val="00B4082A"/>
    <w:rsid w:val="00C448C8"/>
    <w:rsid w:val="00C811E9"/>
    <w:rsid w:val="00E9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F4CAAC-CD43-4041-8206-456535D0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EC9"/>
    <w:pPr>
      <w:ind w:leftChars="400" w:left="840"/>
    </w:pPr>
  </w:style>
  <w:style w:type="character" w:styleId="a4">
    <w:name w:val="Placeholder Text"/>
    <w:basedOn w:val="a0"/>
    <w:uiPriority w:val="99"/>
    <w:semiHidden/>
    <w:rsid w:val="001F620B"/>
    <w:rPr>
      <w:color w:val="808080"/>
    </w:rPr>
  </w:style>
  <w:style w:type="paragraph" w:styleId="Web">
    <w:name w:val="Normal (Web)"/>
    <w:basedOn w:val="a"/>
    <w:uiPriority w:val="99"/>
    <w:semiHidden/>
    <w:unhideWhenUsed/>
    <w:rsid w:val="003A02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6DE3"/>
  </w:style>
  <w:style w:type="paragraph" w:styleId="a7">
    <w:name w:val="footer"/>
    <w:basedOn w:val="a"/>
    <w:link w:val="a8"/>
    <w:uiPriority w:val="99"/>
    <w:unhideWhenUsed/>
    <w:rsid w:val="001C6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28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s.shinmori@gmail.com</dc:creator>
  <cp:keywords/>
  <dc:description/>
  <cp:lastModifiedBy>Shinmori2017</cp:lastModifiedBy>
  <cp:revision>2</cp:revision>
  <cp:lastPrinted>2019-02-28T06:27:00Z</cp:lastPrinted>
  <dcterms:created xsi:type="dcterms:W3CDTF">2019-05-14T00:34:00Z</dcterms:created>
  <dcterms:modified xsi:type="dcterms:W3CDTF">2019-05-14T00:34:00Z</dcterms:modified>
</cp:coreProperties>
</file>